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F01" w:rsidRDefault="006B7F01" w:rsidP="006B7F01">
      <w:pPr>
        <w:spacing w:line="480" w:lineRule="auto"/>
        <w:ind w:left="5246" w:firstLine="708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Załącznik nr 9 do SWZ</w:t>
      </w:r>
    </w:p>
    <w:p w:rsidR="006B7F01" w:rsidRDefault="006B7F01" w:rsidP="006B7F01">
      <w:pPr>
        <w:spacing w:line="48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Gmina Warta </w:t>
      </w:r>
    </w:p>
    <w:p w:rsidR="006B7F01" w:rsidRDefault="006B7F01" w:rsidP="006B7F01">
      <w:pPr>
        <w:spacing w:line="480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Rynek im. Wł. St. Reymonta 1 </w:t>
      </w:r>
    </w:p>
    <w:p w:rsidR="006B7F01" w:rsidRDefault="006B7F01" w:rsidP="006B7F01">
      <w:pPr>
        <w:spacing w:line="480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98-290 Warta</w:t>
      </w:r>
    </w:p>
    <w:p w:rsidR="006B7F01" w:rsidRDefault="001E1DA4" w:rsidP="006B7F01">
      <w:pPr>
        <w:spacing w:after="20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Znak postepowania WOA.271.2</w:t>
      </w:r>
      <w:r w:rsidR="006B7F01">
        <w:rPr>
          <w:rFonts w:ascii="Arial" w:eastAsiaTheme="minorHAnsi" w:hAnsi="Arial" w:cs="Arial"/>
          <w:sz w:val="22"/>
          <w:szCs w:val="22"/>
          <w:lang w:eastAsia="en-US"/>
        </w:rPr>
        <w:t>.2024.Zp</w:t>
      </w:r>
    </w:p>
    <w:p w:rsidR="006B7F01" w:rsidRDefault="006B7F01" w:rsidP="006B7F01">
      <w:pPr>
        <w:spacing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Podmiot:</w:t>
      </w:r>
    </w:p>
    <w:p w:rsidR="006B7F01" w:rsidRDefault="006B7F01" w:rsidP="006B7F01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6B7F01" w:rsidRDefault="006B7F01" w:rsidP="006B7F01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:rsidR="006B7F01" w:rsidRDefault="006B7F01" w:rsidP="006B7F01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sz w:val="21"/>
          <w:szCs w:val="21"/>
          <w:u w:val="single"/>
        </w:rPr>
        <w:t>reprezentowany przez:</w:t>
      </w:r>
    </w:p>
    <w:p w:rsidR="006B7F01" w:rsidRDefault="006B7F01" w:rsidP="006B7F01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6B7F01" w:rsidRDefault="006B7F01" w:rsidP="006B7F01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6B7F01" w:rsidRDefault="006B7F01" w:rsidP="006B7F01">
      <w:pPr>
        <w:rPr>
          <w:rFonts w:ascii="Arial" w:hAnsi="Arial" w:cs="Arial"/>
          <w:sz w:val="21"/>
          <w:szCs w:val="21"/>
        </w:rPr>
      </w:pPr>
    </w:p>
    <w:p w:rsidR="006B7F01" w:rsidRDefault="006B7F01" w:rsidP="006B7F0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Oświadczenia podmiotu udostępniającego zasoby</w:t>
      </w:r>
    </w:p>
    <w:p w:rsidR="006B7F01" w:rsidRDefault="006B7F01" w:rsidP="006B7F01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6B7F01" w:rsidRDefault="006B7F01" w:rsidP="006B7F01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składane na podstawie art. 125 ust. 5 ustawy Pzp</w:t>
      </w:r>
    </w:p>
    <w:p w:rsidR="006B7F01" w:rsidRDefault="006B7F01" w:rsidP="006B7F01">
      <w:pPr>
        <w:jc w:val="both"/>
        <w:rPr>
          <w:rFonts w:ascii="Arial" w:hAnsi="Arial" w:cs="Arial"/>
          <w:sz w:val="21"/>
          <w:szCs w:val="21"/>
        </w:rPr>
      </w:pPr>
    </w:p>
    <w:p w:rsidR="006B7F01" w:rsidRDefault="006B7F01" w:rsidP="006B7F01">
      <w:pPr>
        <w:jc w:val="both"/>
        <w:rPr>
          <w:rFonts w:ascii="Arial" w:hAnsi="Arial" w:cs="Arial"/>
          <w:sz w:val="21"/>
          <w:szCs w:val="21"/>
        </w:rPr>
      </w:pPr>
    </w:p>
    <w:p w:rsidR="006B7F01" w:rsidRDefault="006B7F01" w:rsidP="006B7F01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postępowania o udzielenie zamówienia publicznego na wykonanie zadania pn.</w:t>
      </w:r>
      <w:r>
        <w:rPr>
          <w:rFonts w:ascii="Arial" w:hAnsi="Arial" w:cs="Arial"/>
          <w:sz w:val="21"/>
          <w:szCs w:val="21"/>
        </w:rPr>
        <w:br/>
      </w:r>
      <w:r w:rsidRPr="006B7F01">
        <w:rPr>
          <w:rFonts w:ascii="Arial" w:hAnsi="Arial" w:cs="Arial"/>
          <w:b/>
          <w:sz w:val="21"/>
          <w:szCs w:val="21"/>
        </w:rPr>
        <w:t>Termomodernizacja budynku mieszkalnego wielorodzinnego w Warcie przy ulicy Popioły 3</w:t>
      </w:r>
      <w:r w:rsidR="001E1DA4">
        <w:rPr>
          <w:rFonts w:ascii="Arial" w:hAnsi="Arial" w:cs="Arial"/>
          <w:b/>
          <w:sz w:val="21"/>
          <w:szCs w:val="21"/>
        </w:rPr>
        <w:t>a</w:t>
      </w:r>
      <w:bookmarkStart w:id="0" w:name="_GoBack"/>
      <w:bookmarkEnd w:id="0"/>
      <w:r>
        <w:rPr>
          <w:rFonts w:ascii="Arial" w:hAnsi="Arial" w:cs="Arial"/>
          <w:i/>
          <w:sz w:val="21"/>
          <w:szCs w:val="21"/>
        </w:rPr>
        <w:t xml:space="preserve"> </w:t>
      </w:r>
      <w:r>
        <w:rPr>
          <w:rFonts w:ascii="Arial" w:hAnsi="Arial" w:cs="Arial"/>
          <w:i/>
          <w:sz w:val="16"/>
          <w:szCs w:val="16"/>
        </w:rPr>
        <w:t>(nazwa postępowania)</w:t>
      </w:r>
      <w:r>
        <w:rPr>
          <w:rFonts w:ascii="Arial" w:hAnsi="Arial" w:cs="Arial"/>
          <w:sz w:val="21"/>
          <w:szCs w:val="21"/>
        </w:rPr>
        <w:t xml:space="preserve">, prowadzonego przez Gminę Warta </w:t>
      </w:r>
      <w:r>
        <w:rPr>
          <w:rFonts w:ascii="Arial" w:hAnsi="Arial" w:cs="Arial"/>
          <w:i/>
          <w:sz w:val="16"/>
          <w:szCs w:val="16"/>
        </w:rPr>
        <w:t xml:space="preserve">(oznaczenie zamawiającego), </w:t>
      </w:r>
      <w:r>
        <w:rPr>
          <w:rFonts w:ascii="Arial" w:hAnsi="Arial" w:cs="Arial"/>
          <w:sz w:val="21"/>
          <w:szCs w:val="21"/>
        </w:rPr>
        <w:t>oświadczam, co następuje:</w:t>
      </w:r>
    </w:p>
    <w:p w:rsidR="006B7F01" w:rsidRDefault="006B7F01" w:rsidP="006B7F0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6B7F01" w:rsidRDefault="006B7F01" w:rsidP="006B7F01">
      <w:pPr>
        <w:shd w:val="clear" w:color="auto" w:fill="BFBFBF" w:themeFill="background1" w:themeFillShade="BF"/>
        <w:spacing w:before="12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PODSTAW WYKLUCZENIA:</w:t>
      </w:r>
    </w:p>
    <w:p w:rsidR="006B7F01" w:rsidRDefault="006B7F01" w:rsidP="006B7F01">
      <w:pPr>
        <w:pStyle w:val="Akapitzlist"/>
        <w:numPr>
          <w:ilvl w:val="0"/>
          <w:numId w:val="2"/>
        </w:numPr>
        <w:spacing w:before="120"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nie zachodzą w stosunku do mnie przesłanki wykluczenia z postępowania na podstawie  art. 108 ust 1 ustawy Pzp.</w:t>
      </w:r>
    </w:p>
    <w:p w:rsidR="006B7F01" w:rsidRDefault="006B7F01" w:rsidP="006B7F01">
      <w:pPr>
        <w:pStyle w:val="Akapitzlist"/>
        <w:numPr>
          <w:ilvl w:val="0"/>
          <w:numId w:val="2"/>
        </w:numPr>
        <w:spacing w:after="0" w:line="360" w:lineRule="auto"/>
        <w:ind w:left="720"/>
        <w:jc w:val="both"/>
        <w:rPr>
          <w:rFonts w:ascii="Arial" w:hAnsi="Arial" w:cs="Arial"/>
          <w:sz w:val="20"/>
          <w:szCs w:val="20"/>
        </w:rPr>
      </w:pPr>
      <w:bookmarkStart w:id="1" w:name="_Hlk99016800"/>
      <w:r>
        <w:rPr>
          <w:rFonts w:ascii="Arial" w:hAnsi="Arial" w:cs="Arial"/>
          <w:color w:val="0070C0"/>
          <w:sz w:val="16"/>
          <w:szCs w:val="16"/>
        </w:rPr>
        <w:t>[UWAGA</w:t>
      </w:r>
      <w:r>
        <w:rPr>
          <w:rFonts w:ascii="Arial" w:hAnsi="Arial" w:cs="Arial"/>
          <w:i/>
          <w:color w:val="0070C0"/>
          <w:sz w:val="16"/>
          <w:szCs w:val="16"/>
        </w:rPr>
        <w:t>: zastosować tylko wtedy, gdy zamawiający przewidział wykluczenie wykonawcy z postępowania na podstawie którejkolwiek z przesłanek z  art. 109 ust. 1 ustawy Pzp</w:t>
      </w:r>
      <w:r>
        <w:rPr>
          <w:rFonts w:ascii="Arial" w:hAnsi="Arial" w:cs="Arial"/>
          <w:color w:val="0070C0"/>
          <w:sz w:val="16"/>
          <w:szCs w:val="16"/>
        </w:rPr>
        <w:t>]</w:t>
      </w:r>
    </w:p>
    <w:bookmarkEnd w:id="1"/>
    <w:p w:rsidR="006B7F01" w:rsidRDefault="006B7F01" w:rsidP="006B7F01">
      <w:pPr>
        <w:pStyle w:val="Akapitzlist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1"/>
          <w:szCs w:val="21"/>
        </w:rPr>
        <w:t>Oświadczam, że nie zachodzą w stosunku do mnie przesłanki wykluczenia z postępowania na podstawie art. 109 ust. 1 ustawy Pzp</w:t>
      </w:r>
      <w:r>
        <w:rPr>
          <w:rFonts w:ascii="Arial" w:hAnsi="Arial" w:cs="Arial"/>
          <w:sz w:val="20"/>
          <w:szCs w:val="20"/>
        </w:rPr>
        <w:t>.</w:t>
      </w:r>
    </w:p>
    <w:p w:rsidR="006B7F01" w:rsidRDefault="006B7F01" w:rsidP="006B7F01">
      <w:pPr>
        <w:pStyle w:val="NormalnyWeb"/>
        <w:numPr>
          <w:ilvl w:val="0"/>
          <w:numId w:val="2"/>
        </w:numPr>
        <w:spacing w:before="0" w:beforeAutospacing="0"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</w:t>
      </w:r>
      <w:r>
        <w:rPr>
          <w:rFonts w:ascii="Arial" w:hAnsi="Arial" w:cs="Arial"/>
          <w:color w:val="000000" w:themeColor="text1"/>
          <w:sz w:val="21"/>
          <w:szCs w:val="21"/>
        </w:rPr>
        <w:t>że nie zachodzą w stosunku do mnie przesłanki wykluczenia z postępowania na podstawie art.  7 ust. 1 ustawy z dnia 13 kwietnia 2022 r.</w:t>
      </w:r>
      <w:r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>
        <w:rPr>
          <w:rFonts w:ascii="Arial" w:hAnsi="Arial" w:cs="Arial"/>
          <w:iCs/>
          <w:color w:val="000000" w:themeColor="text1"/>
          <w:sz w:val="21"/>
          <w:szCs w:val="21"/>
        </w:rPr>
        <w:t xml:space="preserve">o </w:t>
      </w:r>
      <w:r>
        <w:rPr>
          <w:rFonts w:ascii="Arial" w:hAnsi="Arial" w:cs="Arial"/>
          <w:iCs/>
          <w:color w:val="000000" w:themeColor="text1"/>
          <w:sz w:val="21"/>
          <w:szCs w:val="21"/>
        </w:rPr>
        <w:lastRenderedPageBreak/>
        <w:t>szczególnych rozwiązaniach w zakresie przeciwdziałania wspieraniu agresji na Ukrainę oraz służących ochronie bezpieczeństwa narodowego</w:t>
      </w:r>
      <w:r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(Dz. U. poz. 835)</w:t>
      </w:r>
      <w:r>
        <w:rPr>
          <w:rStyle w:val="Odwoanieprzypisudolnego"/>
          <w:rFonts w:ascii="Arial" w:hAnsi="Arial" w:cs="Arial"/>
          <w:i/>
          <w:iCs/>
          <w:color w:val="000000" w:themeColor="text1"/>
          <w:sz w:val="21"/>
          <w:szCs w:val="21"/>
        </w:rPr>
        <w:footnoteReference w:id="1"/>
      </w:r>
      <w:r>
        <w:rPr>
          <w:rFonts w:ascii="Arial" w:hAnsi="Arial" w:cs="Arial"/>
          <w:i/>
          <w:iCs/>
          <w:color w:val="000000" w:themeColor="text1"/>
          <w:sz w:val="21"/>
          <w:szCs w:val="21"/>
        </w:rPr>
        <w:t>.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:rsidR="006B7F01" w:rsidRDefault="006B7F01" w:rsidP="006B7F0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WARUNKÓW UDZIAŁU W POSTĘPOWANIU:</w:t>
      </w:r>
    </w:p>
    <w:p w:rsidR="006B7F01" w:rsidRDefault="006B7F01" w:rsidP="006B7F01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spełniam warunki udziału w postępowaniu określone przez zamawiającego w    </w:t>
      </w:r>
      <w:bookmarkStart w:id="2" w:name="_Hlk99016450"/>
      <w:r>
        <w:rPr>
          <w:rFonts w:ascii="Arial" w:hAnsi="Arial" w:cs="Arial"/>
          <w:sz w:val="21"/>
          <w:szCs w:val="21"/>
        </w:rPr>
        <w:t>…………..…………………………………………………..…………………………………………..</w:t>
      </w:r>
      <w:bookmarkEnd w:id="2"/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>
        <w:rPr>
          <w:rFonts w:ascii="Arial" w:hAnsi="Arial" w:cs="Arial"/>
          <w:sz w:val="21"/>
          <w:szCs w:val="21"/>
        </w:rPr>
        <w:t xml:space="preserve"> w  następującym zakresie: ………………………………………………………………………………… </w:t>
      </w:r>
    </w:p>
    <w:p w:rsidR="006B7F01" w:rsidRDefault="006B7F01" w:rsidP="006B7F01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……..…………………………………………………..………………………………………….................</w:t>
      </w:r>
    </w:p>
    <w:p w:rsidR="006B7F01" w:rsidRDefault="006B7F01" w:rsidP="006B7F0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B7F01" w:rsidRDefault="006B7F01" w:rsidP="006B7F0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3" w:name="_Hlk99009560"/>
      <w:r>
        <w:rPr>
          <w:rFonts w:ascii="Arial" w:hAnsi="Arial" w:cs="Arial"/>
          <w:b/>
          <w:sz w:val="21"/>
          <w:szCs w:val="21"/>
        </w:rPr>
        <w:t>OŚWIADCZENIE DOTYCZĄCE PODANYCH INFORMACJI:</w:t>
      </w:r>
      <w:bookmarkEnd w:id="3"/>
    </w:p>
    <w:p w:rsidR="006B7F01" w:rsidRDefault="006B7F01" w:rsidP="006B7F01">
      <w:pPr>
        <w:spacing w:before="120" w:after="120" w:line="360" w:lineRule="auto"/>
        <w:jc w:val="both"/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  <w:r>
        <w:t xml:space="preserve"> </w:t>
      </w:r>
    </w:p>
    <w:p w:rsidR="006B7F01" w:rsidRDefault="006B7F01" w:rsidP="006B7F0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DOWODOWYCH:</w:t>
      </w:r>
    </w:p>
    <w:p w:rsidR="006B7F01" w:rsidRDefault="006B7F01" w:rsidP="006B7F01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Wskazuję następujące podmiotowe środki dowodowe, które można uzyskać za pomocą bezpłatnych i ogólnodostępnych baz danych, oraz</w:t>
      </w:r>
      <w:r>
        <w:t xml:space="preserve"> </w:t>
      </w:r>
      <w:r>
        <w:rPr>
          <w:rFonts w:ascii="Arial" w:hAnsi="Arial" w:cs="Arial"/>
          <w:sz w:val="21"/>
          <w:szCs w:val="21"/>
        </w:rPr>
        <w:t>dane umożliwiające dostęp do tych środków:</w:t>
      </w:r>
    </w:p>
    <w:p w:rsidR="006B7F01" w:rsidRDefault="006B7F01" w:rsidP="006B7F01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:rsidR="006B7F01" w:rsidRDefault="006B7F01" w:rsidP="006B7F01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6B7F01" w:rsidRDefault="006B7F01" w:rsidP="006B7F01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:rsidR="006B7F01" w:rsidRDefault="006B7F01" w:rsidP="006B7F01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6B7F01" w:rsidRDefault="006B7F01" w:rsidP="006B7F0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6B7F01" w:rsidRDefault="006B7F01" w:rsidP="006B7F01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:rsidR="006B7F01" w:rsidRDefault="006B7F01" w:rsidP="006B7F01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:rsidR="006B7F01" w:rsidRDefault="006B7F01" w:rsidP="006B7F01">
      <w:p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6B7F01" w:rsidRDefault="006B7F01" w:rsidP="006B7F01">
      <w:pPr>
        <w:spacing w:after="200" w:line="276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B7F01" w:rsidRDefault="006B7F01" w:rsidP="006B7F01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sectPr w:rsidR="006B7F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607" w:rsidRDefault="006B3607" w:rsidP="006C202B">
      <w:r>
        <w:separator/>
      </w:r>
    </w:p>
  </w:endnote>
  <w:endnote w:type="continuationSeparator" w:id="0">
    <w:p w:rsidR="006B3607" w:rsidRDefault="006B3607" w:rsidP="006C2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607" w:rsidRDefault="006B3607" w:rsidP="006C202B">
      <w:r>
        <w:separator/>
      </w:r>
    </w:p>
  </w:footnote>
  <w:footnote w:type="continuationSeparator" w:id="0">
    <w:p w:rsidR="006B3607" w:rsidRDefault="006B3607" w:rsidP="006C202B">
      <w:r>
        <w:continuationSeparator/>
      </w:r>
    </w:p>
  </w:footnote>
  <w:footnote w:id="1">
    <w:p w:rsidR="006B7F01" w:rsidRDefault="006B7F01" w:rsidP="006B7F01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:rsidR="006B7F01" w:rsidRDefault="006B7F01" w:rsidP="006B7F01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6B7F01" w:rsidRDefault="006B7F01" w:rsidP="006B7F01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6B7F01" w:rsidRDefault="006B7F01" w:rsidP="006B7F01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6B7F01" w:rsidRDefault="006B7F01" w:rsidP="006B7F01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44D28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5F4"/>
    <w:rsid w:val="001625F4"/>
    <w:rsid w:val="001E1DA4"/>
    <w:rsid w:val="002C60B5"/>
    <w:rsid w:val="003B29ED"/>
    <w:rsid w:val="00583939"/>
    <w:rsid w:val="006756FE"/>
    <w:rsid w:val="006B3607"/>
    <w:rsid w:val="006B7F01"/>
    <w:rsid w:val="006C202B"/>
    <w:rsid w:val="00743FD7"/>
    <w:rsid w:val="007F5C81"/>
    <w:rsid w:val="00892E99"/>
    <w:rsid w:val="0099638A"/>
    <w:rsid w:val="00A129DA"/>
    <w:rsid w:val="00D85454"/>
    <w:rsid w:val="00DC34ED"/>
    <w:rsid w:val="00E730D6"/>
    <w:rsid w:val="00F32713"/>
    <w:rsid w:val="00FA11B1"/>
    <w:rsid w:val="00FC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5C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C202B"/>
    <w:rPr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02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6C202B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7F5C81"/>
    <w:pPr>
      <w:spacing w:before="100" w:beforeAutospacing="1" w:after="119"/>
    </w:pPr>
  </w:style>
  <w:style w:type="paragraph" w:styleId="Akapitzlist">
    <w:name w:val="List Paragraph"/>
    <w:basedOn w:val="Normalny"/>
    <w:uiPriority w:val="34"/>
    <w:qFormat/>
    <w:rsid w:val="007F5C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5C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C202B"/>
    <w:rPr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02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6C202B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7F5C81"/>
    <w:pPr>
      <w:spacing w:before="100" w:beforeAutospacing="1" w:after="119"/>
    </w:pPr>
  </w:style>
  <w:style w:type="paragraph" w:styleId="Akapitzlist">
    <w:name w:val="List Paragraph"/>
    <w:basedOn w:val="Normalny"/>
    <w:uiPriority w:val="34"/>
    <w:qFormat/>
    <w:rsid w:val="007F5C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8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464</Words>
  <Characters>2786</Characters>
  <Application>Microsoft Office Word</Application>
  <DocSecurity>0</DocSecurity>
  <Lines>23</Lines>
  <Paragraphs>6</Paragraphs>
  <ScaleCrop>false</ScaleCrop>
  <Company/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15</cp:revision>
  <dcterms:created xsi:type="dcterms:W3CDTF">2022-05-18T12:46:00Z</dcterms:created>
  <dcterms:modified xsi:type="dcterms:W3CDTF">2024-01-05T11:00:00Z</dcterms:modified>
</cp:coreProperties>
</file>