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BFF" w:rsidRPr="005F730F" w:rsidRDefault="00C20E71" w:rsidP="00C20E71">
      <w:pPr>
        <w:jc w:val="right"/>
        <w:rPr>
          <w:rFonts w:ascii="Arial" w:hAnsi="Arial" w:cs="Arial"/>
        </w:rPr>
      </w:pPr>
      <w:r w:rsidRPr="005F730F">
        <w:rPr>
          <w:rFonts w:ascii="Arial" w:hAnsi="Arial" w:cs="Arial"/>
        </w:rPr>
        <w:t>Załącznik nr 7 do SWZ</w:t>
      </w:r>
    </w:p>
    <w:p w:rsidR="005F730F" w:rsidRPr="005F730F" w:rsidRDefault="005F730F" w:rsidP="005F730F">
      <w:pPr>
        <w:jc w:val="center"/>
        <w:rPr>
          <w:rFonts w:ascii="Arial" w:hAnsi="Arial" w:cs="Arial"/>
          <w:b/>
        </w:rPr>
      </w:pPr>
      <w:r w:rsidRPr="005F730F">
        <w:rPr>
          <w:rFonts w:ascii="Arial" w:hAnsi="Arial" w:cs="Arial"/>
          <w:b/>
        </w:rPr>
        <w:t>Oświadczenie podmiotu udostępniającego zasoby dotyczące przesłanek wykluczenia z art. 5k rozporządzenia nr 833/2014 oraz art. 7 ust. 1 ustawy o szczególnych rozwiązaniach w zakresie przeciwdziałania wspieraniu agresji na Ukrainę oraz służących ochronie bezpieczeństwa narodowego</w:t>
      </w:r>
    </w:p>
    <w:p w:rsidR="00C07BFF" w:rsidRPr="005F730F" w:rsidRDefault="00C20E71" w:rsidP="00C07BFF">
      <w:pPr>
        <w:jc w:val="both"/>
        <w:rPr>
          <w:rFonts w:ascii="Arial" w:hAnsi="Arial" w:cs="Arial"/>
          <w:b/>
        </w:rPr>
      </w:pPr>
      <w:r w:rsidRPr="005F730F">
        <w:rPr>
          <w:rFonts w:ascii="Arial" w:hAnsi="Arial" w:cs="Arial"/>
        </w:rPr>
        <w:t xml:space="preserve"> </w:t>
      </w:r>
      <w:r w:rsidR="00C07BFF" w:rsidRPr="005F730F">
        <w:rPr>
          <w:rFonts w:ascii="Arial" w:hAnsi="Arial" w:cs="Arial"/>
        </w:rPr>
        <w:t xml:space="preserve">Dotyczy postępowania o udzielenie zamówienia publicznego na zadanie pn.: </w:t>
      </w:r>
      <w:r w:rsidR="00C07BFF" w:rsidRPr="005F730F">
        <w:rPr>
          <w:rFonts w:ascii="Arial" w:hAnsi="Arial" w:cs="Arial"/>
          <w:b/>
        </w:rPr>
        <w:t>„Dostawa energii elektrycznej i świadczenie usługi dystrybucji dla Gminy Warta, podległych obiektów i infrastruktury oraz jednostek gminnych”</w:t>
      </w:r>
    </w:p>
    <w:p w:rsidR="00C20E71" w:rsidRPr="005F730F" w:rsidRDefault="00C07BFF" w:rsidP="00C07BFF">
      <w:pPr>
        <w:rPr>
          <w:rFonts w:ascii="Arial" w:hAnsi="Arial" w:cs="Arial"/>
          <w:b/>
        </w:rPr>
      </w:pPr>
      <w:r w:rsidRPr="00C07BFF">
        <w:rPr>
          <w:rFonts w:ascii="Arial" w:hAnsi="Arial" w:cs="Arial"/>
          <w:b/>
        </w:rPr>
        <w:t>Oznaczenie postępowania: WOA.271.16.2023.Zp</w:t>
      </w:r>
    </w:p>
    <w:p w:rsidR="005F730F" w:rsidRPr="005F730F" w:rsidRDefault="005F730F" w:rsidP="005F730F">
      <w:pPr>
        <w:jc w:val="both"/>
        <w:rPr>
          <w:rFonts w:ascii="Arial" w:hAnsi="Arial" w:cs="Arial"/>
        </w:rPr>
      </w:pPr>
      <w:r w:rsidRPr="005F730F">
        <w:rPr>
          <w:rFonts w:ascii="Arial" w:hAnsi="Arial" w:cs="Arial"/>
        </w:rPr>
        <w:t xml:space="preserve">Przystępując do udziału w </w:t>
      </w:r>
      <w:r w:rsidRPr="005F730F">
        <w:rPr>
          <w:rFonts w:ascii="Arial" w:hAnsi="Arial" w:cs="Arial"/>
        </w:rPr>
        <w:t xml:space="preserve">ww. </w:t>
      </w:r>
      <w:r w:rsidRPr="005F730F">
        <w:rPr>
          <w:rFonts w:ascii="Arial" w:hAnsi="Arial" w:cs="Arial"/>
        </w:rPr>
        <w:t>postępowaniu o zamówienie publiczne w trybie prz</w:t>
      </w:r>
      <w:r w:rsidRPr="005F730F">
        <w:rPr>
          <w:rFonts w:ascii="Arial" w:hAnsi="Arial" w:cs="Arial"/>
        </w:rPr>
        <w:t xml:space="preserve">etargu nieograniczonego </w:t>
      </w:r>
    </w:p>
    <w:p w:rsidR="005F730F" w:rsidRPr="005F730F" w:rsidRDefault="005F730F" w:rsidP="005F730F">
      <w:pPr>
        <w:jc w:val="both"/>
        <w:rPr>
          <w:rFonts w:ascii="Arial" w:hAnsi="Arial" w:cs="Arial"/>
        </w:rPr>
      </w:pPr>
      <w:r w:rsidRPr="005F730F">
        <w:rPr>
          <w:rFonts w:ascii="Arial" w:hAnsi="Arial" w:cs="Arial"/>
        </w:rPr>
        <w:t xml:space="preserve">OŚWIADCZENIE DOTYCZĄCE PODMIOTU UDOSTĘPNIAJĄCEGO ZASOBY </w:t>
      </w:r>
    </w:p>
    <w:p w:rsidR="005F730F" w:rsidRPr="005F730F" w:rsidRDefault="005F730F" w:rsidP="005F730F">
      <w:pPr>
        <w:jc w:val="both"/>
        <w:rPr>
          <w:rFonts w:ascii="Arial" w:hAnsi="Arial" w:cs="Arial"/>
        </w:rPr>
      </w:pPr>
      <w:r w:rsidRPr="005F730F">
        <w:rPr>
          <w:rFonts w:ascii="Arial" w:hAnsi="Arial" w:cs="Arial"/>
        </w:rPr>
        <w:t xml:space="preserve">1. Oświadczam, że w stosunku do podmiotu udostępniającego zasoby, na którego przypada ponad 10% wartości zamówienia, nie zachodzą przesłanki wykluczenia z postępowania na podstawie art. 5k rozporządzenia Rady (UE) nr 833/2014 z dnia 31 lipca 2014 r. dotyczącego środków ograniczających w związku z działaniami Rosji destabilizującymi sytuację na Ukrainie (Dz. 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2022/576.1* </w:t>
      </w:r>
    </w:p>
    <w:p w:rsidR="005F730F" w:rsidRPr="005F730F" w:rsidRDefault="005F730F" w:rsidP="005F730F">
      <w:pPr>
        <w:jc w:val="both"/>
        <w:rPr>
          <w:rFonts w:ascii="Arial" w:hAnsi="Arial" w:cs="Arial"/>
        </w:rPr>
      </w:pPr>
      <w:r w:rsidRPr="005F730F">
        <w:rPr>
          <w:rFonts w:ascii="Arial" w:hAnsi="Arial" w:cs="Arial"/>
        </w:rPr>
        <w:t>2. Oświadczam, że w stosunku do podmiotu udostępniającego zasoby nie zachodzą przesłanki wykluczenia z postępowania na podstawie art. 7 ust. 1 ustawy z dnia 13 kwietnia 2022 r. o szczególnych rozwiązaniach w zakresie przeciwdziałania wspieraniu agresji na Ukrainę oraz służących ochronie bezpieczeństw</w:t>
      </w:r>
      <w:r w:rsidRPr="005F730F">
        <w:rPr>
          <w:rFonts w:ascii="Arial" w:hAnsi="Arial" w:cs="Arial"/>
        </w:rPr>
        <w:t>a narodowego (Dz. U. poz. 835).</w:t>
      </w:r>
    </w:p>
    <w:p w:rsidR="005F730F" w:rsidRPr="005F730F" w:rsidRDefault="005F730F" w:rsidP="005F730F">
      <w:pPr>
        <w:jc w:val="both"/>
        <w:rPr>
          <w:rFonts w:ascii="Arial" w:hAnsi="Arial" w:cs="Arial"/>
        </w:rPr>
      </w:pPr>
      <w:r w:rsidRPr="005F730F">
        <w:rPr>
          <w:rFonts w:ascii="Arial" w:hAnsi="Arial" w:cs="Arial"/>
        </w:rPr>
        <w:t xml:space="preserve"> OŚWIADCZENIE DOTYCZĄCE PODANYCH INFORMACJI </w:t>
      </w:r>
    </w:p>
    <w:p w:rsidR="005F730F" w:rsidRDefault="005F730F" w:rsidP="005F730F">
      <w:pPr>
        <w:jc w:val="both"/>
        <w:rPr>
          <w:rFonts w:ascii="Arial" w:hAnsi="Arial" w:cs="Arial"/>
        </w:rPr>
      </w:pPr>
      <w:r w:rsidRPr="005F730F">
        <w:rPr>
          <w:rFonts w:ascii="Arial" w:hAnsi="Arial" w:cs="Arial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:rsidR="005F730F" w:rsidRPr="005F730F" w:rsidRDefault="005F730F" w:rsidP="005F730F">
      <w:pPr>
        <w:tabs>
          <w:tab w:val="center" w:pos="4536"/>
          <w:tab w:val="right" w:pos="9072"/>
        </w:tabs>
        <w:spacing w:after="0" w:line="240" w:lineRule="auto"/>
        <w:ind w:left="5387"/>
        <w:jc w:val="center"/>
        <w:rPr>
          <w:rFonts w:ascii="Arial Narrow" w:eastAsia="Calibri" w:hAnsi="Arial Narrow" w:cs="Times New Roman"/>
          <w:b/>
          <w:caps/>
          <w:w w:val="90"/>
          <w:sz w:val="20"/>
          <w:szCs w:val="20"/>
        </w:rPr>
      </w:pPr>
      <w:r w:rsidRPr="005F730F">
        <w:rPr>
          <w:rFonts w:ascii="Cambria" w:eastAsia="Calibri" w:hAnsi="Cambria" w:cs="Arial"/>
          <w:i/>
          <w:sz w:val="16"/>
          <w:szCs w:val="16"/>
        </w:rPr>
        <w:t>Dokument musi być podpisany kwalifikowanym podpisem elektronicznym</w:t>
      </w:r>
    </w:p>
    <w:p w:rsidR="005F730F" w:rsidRPr="005F730F" w:rsidRDefault="005F730F" w:rsidP="005F730F">
      <w:pPr>
        <w:jc w:val="both"/>
        <w:rPr>
          <w:rFonts w:ascii="Arial" w:hAnsi="Arial" w:cs="Arial"/>
        </w:rPr>
      </w:pPr>
    </w:p>
    <w:p w:rsidR="00DB414C" w:rsidRDefault="005F730F" w:rsidP="005F730F">
      <w:pPr>
        <w:jc w:val="both"/>
        <w:rPr>
          <w:rFonts w:ascii="Arial" w:hAnsi="Arial" w:cs="Arial"/>
          <w:i/>
        </w:rPr>
      </w:pPr>
      <w:r w:rsidRPr="005F730F">
        <w:rPr>
          <w:rFonts w:ascii="Arial" w:hAnsi="Arial" w:cs="Arial"/>
          <w:i/>
        </w:rPr>
        <w:t>* W przypadku podmiotu udostępniającego zasoby, na którego nie przypada ponad 10% wartości zamówienia, oświadczenie określone w pkt 1 nie jest wymagane i należy je skreślić.</w:t>
      </w:r>
    </w:p>
    <w:p w:rsidR="004B5B34" w:rsidRPr="00DB414C" w:rsidRDefault="005F730F" w:rsidP="005F730F">
      <w:pPr>
        <w:jc w:val="both"/>
        <w:rPr>
          <w:rFonts w:ascii="Arial" w:hAnsi="Arial" w:cs="Arial"/>
          <w:i/>
          <w:sz w:val="18"/>
          <w:szCs w:val="18"/>
        </w:rPr>
      </w:pPr>
      <w:r w:rsidRPr="00DB414C">
        <w:rPr>
          <w:rFonts w:ascii="Arial" w:hAnsi="Arial" w:cs="Arial"/>
          <w:i/>
          <w:sz w:val="18"/>
          <w:szCs w:val="18"/>
        </w:rPr>
        <w:t xml:space="preserve"> </w:t>
      </w:r>
      <w:r w:rsidRPr="00DB414C">
        <w:rPr>
          <w:rFonts w:ascii="Arial" w:hAnsi="Arial" w:cs="Arial"/>
          <w:i/>
          <w:sz w:val="18"/>
          <w:szCs w:val="18"/>
        </w:rPr>
        <w:t xml:space="preserve">1.Zgodnie z treścią art. 5k ust. 1 rozporządzenia 833/2014 w brzmieniu nadanym rozporządzeniem 2022/576 zakazuje się udzielania lub dalszego wykonywania wszelkich zamówień publicznych lub koncesji objętych zakresem dyrektyw w sprawie zamówień publicznych, a także zakresem art. 10 ust. 1, 3, ust. 6 lit. a)–e), ust. 8, 9 i 10, art. 11, 12, 13 i 14 dyrektywy 2014/23/UE, art. 7 i 8, art. 10 lit. b)–f) i lit. h)–j) dyrektywy 2014/24/UE, art. 18, art. 21 lit. b)– e) i lit. g)–i), art. 29 i 30 dyrektywy 2014/25/UE oraz art. 13 lit. a)–d), lit. f)–h) i lit. j) dyrektywy </w:t>
      </w:r>
      <w:bookmarkStart w:id="0" w:name="_GoBack"/>
      <w:bookmarkEnd w:id="0"/>
      <w:r w:rsidRPr="00DB414C">
        <w:rPr>
          <w:rFonts w:ascii="Arial" w:hAnsi="Arial" w:cs="Arial"/>
          <w:i/>
          <w:sz w:val="18"/>
          <w:szCs w:val="18"/>
        </w:rPr>
        <w:t xml:space="preserve">2009/81/WE na rzecz lub z udziałem: a) obywateli rosyjskich lub osób fizycznych lub prawnych, podmiotów lub organów z siedzibą w Rosji; b) osób prawnych, podmiotów lub organów, do których prawa własności bezpośrednio lub pośrednio w ponad 50 % należą do podmiotu, o którym mowa w lit. a) niniejszego ustępu; lub c) </w:t>
      </w:r>
      <w:r w:rsidRPr="00DB414C">
        <w:rPr>
          <w:rFonts w:ascii="Arial" w:hAnsi="Arial" w:cs="Arial"/>
          <w:i/>
          <w:sz w:val="18"/>
          <w:szCs w:val="18"/>
        </w:rPr>
        <w:lastRenderedPageBreak/>
        <w:t xml:space="preserve">osób fizycznych lub prawnych, podmiotów lub organów działających w imieniu lub pod kierunkiem podmiotu, o którym mowa w lit. a) lub b) niniejszego ustępu, w tym podwykonawców, dostawców lub podmiotów, na których zdolności polega się w rozumieniu dyrektyw w sprawie zamówień publicznych, w przypadku gdy przypada na nich ponad 10 % wartości zamówienia. 2.Zgodnie z treścią art. 7 ust. 1 ustawy z dnia 13 kwietnia 2022 r. o szczególnych rozwiązaniach w zakresie przeciwdziałania wspieraniu agresji na Ukrainę oraz służących ochronie bezpieczeństwa narodowego, z postępowania o udzielenie zamówienia publicznego lub konkursu prowadzonego na podstawie ustawy </w:t>
      </w:r>
      <w:proofErr w:type="spellStart"/>
      <w:r w:rsidRPr="00DB414C">
        <w:rPr>
          <w:rFonts w:ascii="Arial" w:hAnsi="Arial" w:cs="Arial"/>
          <w:i/>
          <w:sz w:val="18"/>
          <w:szCs w:val="18"/>
        </w:rPr>
        <w:t>Pzp</w:t>
      </w:r>
      <w:proofErr w:type="spellEnd"/>
      <w:r w:rsidRPr="00DB414C">
        <w:rPr>
          <w:rFonts w:ascii="Arial" w:hAnsi="Arial" w:cs="Arial"/>
          <w:i/>
          <w:sz w:val="18"/>
          <w:szCs w:val="18"/>
        </w:rPr>
        <w:t xml:space="preserve"> wyklucza się: 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 2) wykonawcę oraz uczestnika konkursu, którego beneficjentem rzeczywistym w rozumieniu ustawy z dnia 1 marca 2018 r. o przeciwdziałaniu praniu pieniędzy oraz finansowaniu terroryzmu (Dz. U. z 2022 r. poz. 593 i 655) jest osoba wymieniona w wykazach określonyc</w:t>
      </w:r>
      <w:r w:rsidR="00DB414C" w:rsidRPr="00DB414C">
        <w:rPr>
          <w:rFonts w:ascii="Arial" w:hAnsi="Arial" w:cs="Arial"/>
          <w:i/>
          <w:sz w:val="18"/>
          <w:szCs w:val="18"/>
        </w:rPr>
        <w:t>h</w:t>
      </w:r>
      <w:r w:rsidR="00DB414C" w:rsidRPr="00DB414C">
        <w:rPr>
          <w:sz w:val="18"/>
          <w:szCs w:val="18"/>
        </w:rPr>
        <w:t xml:space="preserve"> </w:t>
      </w:r>
      <w:r w:rsidR="00DB414C" w:rsidRPr="00DB414C">
        <w:rPr>
          <w:rFonts w:ascii="Arial" w:hAnsi="Arial" w:cs="Arial"/>
          <w:sz w:val="18"/>
          <w:szCs w:val="18"/>
        </w:rPr>
        <w:t>w rozporządzeniu 765/2006 i rozporządzeniu 269/2014 albo wpisana na listę lub będąca takim beneficjentem rzeczywistym od dnia 24 lutego 2022 r., o</w:t>
      </w:r>
      <w:r w:rsidR="00DB414C" w:rsidRPr="00DB414C">
        <w:rPr>
          <w:rFonts w:ascii="Arial" w:hAnsi="Arial" w:cs="Arial"/>
          <w:sz w:val="18"/>
          <w:szCs w:val="18"/>
        </w:rPr>
        <w:t xml:space="preserve"> ile została wpisana na listę </w:t>
      </w:r>
      <w:r w:rsidR="00DB414C" w:rsidRPr="00DB414C">
        <w:rPr>
          <w:rFonts w:ascii="Arial" w:hAnsi="Arial" w:cs="Arial"/>
          <w:sz w:val="18"/>
          <w:szCs w:val="18"/>
        </w:rPr>
        <w:t>na podstawie decyzji w sprawie wpisu na listę rozstrzygającej o zastosowaniu środka, o którym mowa w art. 1 pkt 3 ustawy.</w:t>
      </w:r>
    </w:p>
    <w:p w:rsidR="005F730F" w:rsidRPr="005F730F" w:rsidRDefault="005F730F" w:rsidP="005F730F">
      <w:pPr>
        <w:jc w:val="both"/>
        <w:rPr>
          <w:rFonts w:ascii="Arial" w:hAnsi="Arial" w:cs="Arial"/>
          <w:i/>
        </w:rPr>
      </w:pPr>
    </w:p>
    <w:sectPr w:rsidR="005F730F" w:rsidRPr="005F73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D2C82"/>
    <w:multiLevelType w:val="hybridMultilevel"/>
    <w:tmpl w:val="80FE0CDE"/>
    <w:lvl w:ilvl="0" w:tplc="B7C6CF9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8A25AF"/>
    <w:multiLevelType w:val="hybridMultilevel"/>
    <w:tmpl w:val="F668AD38"/>
    <w:lvl w:ilvl="0" w:tplc="6A8E21B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5A4B86"/>
    <w:multiLevelType w:val="hybridMultilevel"/>
    <w:tmpl w:val="75723A18"/>
    <w:lvl w:ilvl="0" w:tplc="EE04B4B0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BC6"/>
    <w:rsid w:val="004B5B34"/>
    <w:rsid w:val="005F730F"/>
    <w:rsid w:val="00AE7BC6"/>
    <w:rsid w:val="00C07BFF"/>
    <w:rsid w:val="00C20E71"/>
    <w:rsid w:val="00DB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73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73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668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2023-11-02T09:53:00Z</dcterms:created>
  <dcterms:modified xsi:type="dcterms:W3CDTF">2023-11-02T10:22:00Z</dcterms:modified>
</cp:coreProperties>
</file>