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B1" w:rsidRPr="00CB7739" w:rsidRDefault="00717490" w:rsidP="00E415B1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="00E415B1"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="00E415B1" w:rsidRPr="00CB7739">
        <w:rPr>
          <w:rFonts w:ascii="Arial" w:hAnsi="Arial" w:cs="Arial"/>
          <w:b/>
          <w:sz w:val="22"/>
          <w:szCs w:val="22"/>
        </w:rPr>
        <w:t xml:space="preserve"> nr 3 do </w:t>
      </w:r>
      <w:r w:rsidR="00E415B1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E415B1" w:rsidRPr="00CB7739" w:rsidRDefault="00E415B1" w:rsidP="00E415B1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E415B1" w:rsidRPr="00CB7739" w:rsidTr="00B26FC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E415B1" w:rsidRPr="00CB7739" w:rsidRDefault="00E415B1" w:rsidP="00B26FC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E415B1" w:rsidRPr="00CB7739" w:rsidRDefault="00E415B1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WOA.271.15.2023.Zp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E415B1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  <w:bookmarkStart w:id="0" w:name="_GoBack"/>
      <w:bookmarkEnd w:id="0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415B1" w:rsidRPr="00CB7739" w:rsidRDefault="00E415B1" w:rsidP="00E415B1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E415B1" w:rsidRPr="00CB7739" w:rsidRDefault="00E415B1" w:rsidP="00E415B1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E415B1" w:rsidRPr="00F52AA2" w:rsidRDefault="00E415B1" w:rsidP="00E415B1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Dokument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musi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być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podpisany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kwalifikowanym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podpisem</w:t>
      </w:r>
      <w:proofErr w:type="spellEnd"/>
      <w:r w:rsidRPr="00F52AA2">
        <w:rPr>
          <w:rFonts w:ascii="Cambria" w:eastAsia="Calibri" w:hAnsi="Cambria" w:cs="Arial"/>
          <w:i/>
          <w:sz w:val="16"/>
          <w:szCs w:val="16"/>
        </w:rPr>
        <w:t xml:space="preserve"> </w:t>
      </w:r>
      <w:proofErr w:type="spellStart"/>
      <w:r w:rsidRPr="00F52AA2">
        <w:rPr>
          <w:rFonts w:ascii="Cambria" w:eastAsia="Calibri" w:hAnsi="Cambria" w:cs="Arial"/>
          <w:i/>
          <w:sz w:val="16"/>
          <w:szCs w:val="16"/>
        </w:rPr>
        <w:t>elektronicznym</w:t>
      </w:r>
      <w:proofErr w:type="spellEnd"/>
    </w:p>
    <w:p w:rsidR="00E415B1" w:rsidRPr="00CB7739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E415B1" w:rsidRPr="00A5547C" w:rsidRDefault="00E415B1" w:rsidP="00E415B1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E415B1" w:rsidRPr="00A5547C" w:rsidRDefault="00E415B1" w:rsidP="00E415B1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E415B1" w:rsidRPr="00A5547C" w:rsidRDefault="00E415B1" w:rsidP="00E415B1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E415B1" w:rsidRPr="00A5547C" w:rsidRDefault="00E415B1" w:rsidP="00E415B1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E415B1" w:rsidRDefault="00E415B1" w:rsidP="00E415B1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717490" w:rsidRDefault="00717490" w:rsidP="00E415B1">
      <w:pPr>
        <w:spacing w:line="271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7174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42B" w:rsidRDefault="0059542B" w:rsidP="00AC1A4B">
      <w:r>
        <w:separator/>
      </w:r>
    </w:p>
  </w:endnote>
  <w:endnote w:type="continuationSeparator" w:id="0">
    <w:p w:rsidR="0059542B" w:rsidRDefault="0059542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415B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415B1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42B" w:rsidRDefault="0059542B" w:rsidP="00AC1A4B">
      <w:r>
        <w:separator/>
      </w:r>
    </w:p>
  </w:footnote>
  <w:footnote w:type="continuationSeparator" w:id="0">
    <w:p w:rsidR="0059542B" w:rsidRDefault="0059542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542B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15B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8331-BB35-4E89-83C2-A13A335F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23</cp:revision>
  <cp:lastPrinted>2021-11-15T13:50:00Z</cp:lastPrinted>
  <dcterms:created xsi:type="dcterms:W3CDTF">2021-01-22T11:31:00Z</dcterms:created>
  <dcterms:modified xsi:type="dcterms:W3CDTF">2023-10-19T08:43:00Z</dcterms:modified>
</cp:coreProperties>
</file>