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D3547E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694D06" w:rsidRPr="00D3547E" w:rsidRDefault="00B7646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</w:t>
      </w:r>
      <w:r w:rsidR="0026044A">
        <w:rPr>
          <w:rFonts w:ascii="Arial" w:hAnsi="Arial" w:cs="Arial"/>
          <w:sz w:val="22"/>
          <w:szCs w:val="22"/>
        </w:rPr>
        <w:t>9</w:t>
      </w:r>
      <w:r w:rsidR="00CC21E2">
        <w:rPr>
          <w:rFonts w:ascii="Arial" w:hAnsi="Arial" w:cs="Arial"/>
          <w:sz w:val="22"/>
          <w:szCs w:val="22"/>
        </w:rPr>
        <w:t>.2023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D3547E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</w:t>
      </w:r>
      <w:r w:rsidR="0026044A">
        <w:rPr>
          <w:rFonts w:ascii="Arial" w:hAnsi="Arial" w:cs="Arial"/>
          <w:sz w:val="22"/>
          <w:szCs w:val="22"/>
        </w:rPr>
        <w:t xml:space="preserve">                    </w:t>
      </w:r>
      <w:r w:rsidRPr="00D3547E">
        <w:rPr>
          <w:rFonts w:ascii="Arial" w:hAnsi="Arial" w:cs="Arial"/>
          <w:sz w:val="22"/>
          <w:szCs w:val="22"/>
        </w:rPr>
        <w:t>w trybie podstawo</w:t>
      </w:r>
      <w:r w:rsidR="005A6CE6">
        <w:rPr>
          <w:rFonts w:ascii="Arial" w:hAnsi="Arial" w:cs="Arial"/>
          <w:sz w:val="22"/>
          <w:szCs w:val="22"/>
        </w:rPr>
        <w:t>wym, na podstawie art. 275 pkt 2</w:t>
      </w:r>
      <w:r w:rsidRPr="00D3547E">
        <w:rPr>
          <w:rFonts w:ascii="Arial" w:hAnsi="Arial" w:cs="Arial"/>
          <w:sz w:val="22"/>
          <w:szCs w:val="22"/>
        </w:rPr>
        <w:t xml:space="preserve">) ustawy Pzp </w:t>
      </w:r>
      <w:r w:rsidRPr="00D3547E">
        <w:rPr>
          <w:rFonts w:ascii="Arial" w:eastAsia="Verdana,Bold" w:hAnsi="Arial" w:cs="Arial"/>
          <w:sz w:val="22"/>
          <w:szCs w:val="22"/>
        </w:rPr>
        <w:t xml:space="preserve">pn.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bookmarkStart w:id="0" w:name="_GoBack"/>
      <w:bookmarkEnd w:id="0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>Remont drogi gminnej w miejscowości Małków gm. Warta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oświadczamy, że </w:t>
      </w:r>
      <w:r w:rsidRPr="00D3547E">
        <w:rPr>
          <w:rFonts w:ascii="Arial" w:hAnsi="Arial" w:cs="Arial"/>
          <w:sz w:val="22"/>
          <w:szCs w:val="22"/>
        </w:rPr>
        <w:t>w wykonywaniu zamówienia będą uczestniczyć następujące osoby: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Imię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Zakres wykonywanych czynności- przewidziana funkcja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Opis kwalifikacji zawodowych, doświadczenia i uprawnień niezbędnych do wykonania zamówienia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 o podstawie dysponowania tymi osobami</w:t>
            </w: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 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Uwaga: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W przypadku, gdy Wykonawca wykazując spełnianie warunku polega na zdolnościach zawodowych innych podmiotów, na zasadach określonych w art. 118 ustawy Pzp</w:t>
      </w:r>
      <w:r>
        <w:rPr>
          <w:rFonts w:ascii="Arial" w:hAnsi="Arial" w:cs="Arial"/>
          <w:b/>
          <w:i/>
          <w:sz w:val="22"/>
          <w:szCs w:val="22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</w:rPr>
        <w:t>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</w:t>
      </w:r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D3547E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80" w:rsidRDefault="001E1A80" w:rsidP="00AC1A4B">
      <w:r>
        <w:separator/>
      </w:r>
    </w:p>
  </w:endnote>
  <w:endnote w:type="continuationSeparator" w:id="0">
    <w:p w:rsidR="001E1A80" w:rsidRDefault="001E1A8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26044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26044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80" w:rsidRDefault="001E1A80" w:rsidP="00AC1A4B">
      <w:r>
        <w:separator/>
      </w:r>
    </w:p>
  </w:footnote>
  <w:footnote w:type="continuationSeparator" w:id="0">
    <w:p w:rsidR="001E1A80" w:rsidRDefault="001E1A8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A8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044A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646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1DF0-225F-4109-9BEE-70A198DA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2021-05-12T12:53:00Z</cp:lastPrinted>
  <dcterms:created xsi:type="dcterms:W3CDTF">2021-01-22T11:27:00Z</dcterms:created>
  <dcterms:modified xsi:type="dcterms:W3CDTF">2023-04-26T08:21:00Z</dcterms:modified>
</cp:coreProperties>
</file>