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A9" w:rsidRDefault="003075A9">
      <w:r>
        <w:t>Uzasadnienie przyjęcia uchwały:</w:t>
      </w:r>
    </w:p>
    <w:p w:rsidR="00603AE1" w:rsidRDefault="003075A9" w:rsidP="00603AE1">
      <w:pPr>
        <w:jc w:val="both"/>
      </w:pPr>
      <w:r>
        <w:t xml:space="preserve">Zgodnie z Ustawą z dnia 23 lipca 2003 roku o ochronie zabytków i opiece nad zabytkami (tj. Dz.U. </w:t>
      </w:r>
      <w:r w:rsidR="00603AE1">
        <w:t xml:space="preserve">                   </w:t>
      </w:r>
      <w:r>
        <w:t xml:space="preserve">z 2022 r. poz. 840 każda gmina ma obowiązek opracowania programu opieki nad zabytkami na okres czterech lat. </w:t>
      </w:r>
      <w:r w:rsidR="00782F8D">
        <w:t xml:space="preserve">Program ma stanowić element polityki samorządowej i służyć podejmowaniu działań </w:t>
      </w:r>
      <w:r w:rsidR="00603AE1">
        <w:t xml:space="preserve">                 </w:t>
      </w:r>
      <w:r w:rsidR="00782F8D">
        <w:t xml:space="preserve">w zakresie </w:t>
      </w:r>
      <w:r w:rsidR="00603AE1">
        <w:t>inicjowania, wspierania oraz koordynowania prac z dziedziny ochrony zabytków                              i krajobrazu kulturowego. Celem Programu jest dążenie do poprawy stanu zasobów lokalnego dziedzictwa kulturowego. Wskazane w Programie działania są skierowane na poprawę stanu zabytków, ich rewaloryzację oraz zwiększenie dostępności do nich mieszkańców i turystów.</w:t>
      </w:r>
    </w:p>
    <w:p w:rsidR="00782F8D" w:rsidRDefault="003075A9" w:rsidP="00603AE1">
      <w:pPr>
        <w:jc w:val="both"/>
      </w:pPr>
      <w:r>
        <w:t xml:space="preserve">Dotychczas obowiązujący </w:t>
      </w:r>
      <w:proofErr w:type="spellStart"/>
      <w:r>
        <w:t>POnZ</w:t>
      </w:r>
      <w:proofErr w:type="spellEnd"/>
      <w:r>
        <w:t xml:space="preserve">  wygasł i w związku z powyższym został opracowany nowy </w:t>
      </w:r>
      <w:proofErr w:type="spellStart"/>
      <w:r>
        <w:t>POnZ</w:t>
      </w:r>
      <w:proofErr w:type="spellEnd"/>
      <w:r>
        <w:t xml:space="preserve"> dla Gminy Warta na lata 2022 – 2025. Program został opracowany</w:t>
      </w:r>
      <w:r w:rsidR="00782F8D">
        <w:t xml:space="preserve"> przez firmę zewnętrzną i otrzymał pozytywną opinię Łódzkiego Wojewódzkiego Konserwatora Zabytków. Zgodnie z ww. Ustawą </w:t>
      </w:r>
      <w:proofErr w:type="spellStart"/>
      <w:r w:rsidR="00782F8D">
        <w:t>POnZ</w:t>
      </w:r>
      <w:proofErr w:type="spellEnd"/>
      <w:r w:rsidR="00782F8D">
        <w:t>, aby obowiązywał musi zostać przyjęty przez Radę Miejską w Warcie i ogłoszony w Dzienniku Urzędowym Województwa Łódzkiego.</w:t>
      </w:r>
    </w:p>
    <w:p w:rsidR="003075A9" w:rsidRDefault="00782F8D" w:rsidP="00603AE1">
      <w:pPr>
        <w:jc w:val="both"/>
      </w:pPr>
      <w:r>
        <w:t xml:space="preserve">W załączeniu przedkładamy nowy Program Opieki nad Zabytkami dla Gminy Warta na lata </w:t>
      </w:r>
      <w:r w:rsidR="00603AE1">
        <w:t xml:space="preserve">                    </w:t>
      </w:r>
      <w:bookmarkStart w:id="0" w:name="_GoBack"/>
      <w:bookmarkEnd w:id="0"/>
      <w:r>
        <w:t>2022-2025, opinię Łódzkiego Konserwatora Zabytków oraz projekt Uchwały Rady Miejskiej w Warcie.</w:t>
      </w:r>
    </w:p>
    <w:sectPr w:rsidR="0030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CA"/>
    <w:rsid w:val="003075A9"/>
    <w:rsid w:val="00603AE1"/>
    <w:rsid w:val="006A3785"/>
    <w:rsid w:val="00782F8D"/>
    <w:rsid w:val="00E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2022-09-12T06:25:00Z</dcterms:created>
  <dcterms:modified xsi:type="dcterms:W3CDTF">2022-09-12T06:51:00Z</dcterms:modified>
</cp:coreProperties>
</file>