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4A300E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WOA.271.14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4A300E" w:rsidRPr="004A300E">
        <w:rPr>
          <w:rFonts w:ascii="Times New Roman" w:hAnsi="Times New Roman" w:cs="Times New Roman"/>
          <w:b/>
          <w:sz w:val="24"/>
          <w:szCs w:val="24"/>
        </w:rPr>
        <w:t>Remont dróg gminnych na terenie Gminy Warta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452161">
        <w:rPr>
          <w:rFonts w:ascii="Times New Roman" w:hAnsi="Times New Roman" w:cs="Times New Roman"/>
          <w:sz w:val="24"/>
          <w:szCs w:val="24"/>
        </w:rPr>
        <w:t>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52161"/>
    <w:rsid w:val="004A300E"/>
    <w:rsid w:val="004F503C"/>
    <w:rsid w:val="007D3C48"/>
    <w:rsid w:val="008B36EF"/>
    <w:rsid w:val="00904264"/>
    <w:rsid w:val="0094157B"/>
    <w:rsid w:val="00AA17E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2021-10-28T08:55:00Z</dcterms:created>
  <dcterms:modified xsi:type="dcterms:W3CDTF">2022-07-18T10:40:00Z</dcterms:modified>
</cp:coreProperties>
</file>