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2D" w:rsidRPr="0003682D" w:rsidRDefault="0003682D" w:rsidP="0003682D">
      <w:pPr>
        <w:widowControl w:val="0"/>
        <w:suppressAutoHyphens/>
        <w:autoSpaceDN w:val="0"/>
        <w:jc w:val="right"/>
        <w:textAlignment w:val="baseline"/>
        <w:rPr>
          <w:rFonts w:ascii="Arial" w:eastAsia="Arial, Arial, 'Times New Roman'" w:hAnsi="Arial" w:cs="Arial"/>
          <w:b/>
          <w:kern w:val="3"/>
          <w:sz w:val="22"/>
          <w:szCs w:val="22"/>
          <w:lang w:val="de-DE" w:eastAsia="ja-JP" w:bidi="hi-IN"/>
        </w:rPr>
      </w:pPr>
      <w:r w:rsidRPr="0003682D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eastAsia="ja-JP" w:bidi="hi-IN"/>
        </w:rPr>
        <w:t>Załącznik</w:t>
      </w:r>
      <w:r w:rsidRPr="0003682D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val="de-DE" w:eastAsia="ja-JP" w:bidi="hi-IN"/>
        </w:rPr>
        <w:t xml:space="preserve">  </w:t>
      </w:r>
      <w:r w:rsidRPr="0003682D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eastAsia="ja-JP" w:bidi="hi-IN"/>
        </w:rPr>
        <w:t>nr</w:t>
      </w:r>
      <w:r w:rsidRPr="0003682D">
        <w:rPr>
          <w:rFonts w:ascii="Arial" w:eastAsia="Arial, Arial, 'Times New Roman'" w:hAnsi="Arial" w:cs="Arial"/>
          <w:b/>
          <w:kern w:val="3"/>
          <w:sz w:val="22"/>
          <w:szCs w:val="22"/>
          <w:shd w:val="clear" w:color="auto" w:fill="FFFFFF"/>
          <w:lang w:val="de-DE" w:eastAsia="ja-JP" w:bidi="hi-IN"/>
        </w:rPr>
        <w:t xml:space="preserve"> 6 do SWZ</w:t>
      </w:r>
    </w:p>
    <w:p w:rsidR="0003682D" w:rsidRPr="0003682D" w:rsidRDefault="0003682D" w:rsidP="0003682D">
      <w:pPr>
        <w:ind w:right="-1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03682D" w:rsidRPr="0003682D" w:rsidRDefault="0003682D" w:rsidP="0003682D">
      <w:pPr>
        <w:ind w:right="-1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03682D" w:rsidRPr="0003682D" w:rsidRDefault="0003682D" w:rsidP="0003682D">
      <w:pPr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  <w:lang w:eastAsia="en-US"/>
        </w:rPr>
      </w:pPr>
      <w:r w:rsidRPr="0003682D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  <w:lang w:eastAsia="en-US"/>
        </w:rPr>
        <w:t>DOKUMENT SKŁADANY NA WEZWANIE ZAMAWIAJĄCEGO</w:t>
      </w:r>
    </w:p>
    <w:p w:rsidR="0003682D" w:rsidRPr="0003682D" w:rsidRDefault="0003682D" w:rsidP="0003682D">
      <w:pPr>
        <w:pBdr>
          <w:bottom w:val="single" w:sz="4" w:space="1" w:color="000000"/>
        </w:pBdr>
        <w:suppressAutoHyphens/>
        <w:spacing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03682D" w:rsidRPr="0003682D" w:rsidRDefault="0003682D" w:rsidP="0003682D">
      <w:pPr>
        <w:pBdr>
          <w:bottom w:val="single" w:sz="4" w:space="1" w:color="000000"/>
        </w:pBdr>
        <w:suppressAutoHyphens/>
        <w:spacing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03682D" w:rsidRPr="0003682D" w:rsidRDefault="0003682D" w:rsidP="0003682D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03682D">
        <w:rPr>
          <w:rFonts w:ascii="Liberation Sans" w:eastAsia="Calibri" w:hAnsi="Liberation Sans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03682D" w:rsidRPr="0003682D" w:rsidRDefault="0003682D" w:rsidP="0003682D">
      <w:pPr>
        <w:suppressLineNumbers/>
        <w:suppressAutoHyphens/>
        <w:spacing w:before="227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03682D" w:rsidRPr="0003682D" w:rsidRDefault="0003682D" w:rsidP="0003682D">
      <w:pPr>
        <w:suppressLineNumbers/>
        <w:suppressAutoHyphens/>
        <w:spacing w:before="227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WOA.271.4.2022.Zp</w:t>
      </w:r>
    </w:p>
    <w:p w:rsidR="0003682D" w:rsidRPr="0003682D" w:rsidRDefault="0003682D" w:rsidP="0003682D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03682D" w:rsidRPr="0003682D" w:rsidRDefault="0003682D" w:rsidP="0003682D">
      <w:pPr>
        <w:widowControl w:val="0"/>
        <w:suppressAutoHyphens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03682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03682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eastAsia="pl-PL"/>
        </w:rPr>
        <w:t>Sukcesywna dostawa wraz z wyładunkiem kruszywa łamanego o frakcji 0/31,5 mm na drogi i place na terenie Gminy Warta w ilości 5329 ton</w:t>
      </w:r>
      <w:r w:rsidRPr="0003682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03682D" w:rsidRPr="0003682D" w:rsidRDefault="0003682D" w:rsidP="0003682D">
      <w:pPr>
        <w:widowControl w:val="0"/>
        <w:suppressAutoHyphens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03682D" w:rsidRPr="0003682D" w:rsidRDefault="0003682D" w:rsidP="0003682D">
      <w:pPr>
        <w:widowControl w:val="0"/>
        <w:suppressAutoHyphens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03682D" w:rsidRPr="0003682D" w:rsidRDefault="0003682D" w:rsidP="0003682D">
      <w:pPr>
        <w:widowControl w:val="0"/>
        <w:suppressAutoHyphens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03682D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03682D" w:rsidRPr="0003682D" w:rsidRDefault="0003682D" w:rsidP="0003682D">
      <w:pPr>
        <w:suppressAutoHyphens/>
        <w:spacing w:after="170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03682D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03682D" w:rsidRPr="0003682D" w:rsidRDefault="0003682D" w:rsidP="0003682D">
      <w:pPr>
        <w:suppressAutoHyphens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03682D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03682D" w:rsidRPr="0003682D" w:rsidRDefault="0003682D" w:rsidP="0003682D">
      <w:pPr>
        <w:suppressAutoHyphens/>
        <w:spacing w:after="170"/>
        <w:jc w:val="both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03682D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03682D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03682D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03682D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03682D" w:rsidRPr="0003682D" w:rsidRDefault="0003682D" w:rsidP="0003682D">
      <w:pPr>
        <w:suppressLineNumbers/>
        <w:suppressAutoHyphens/>
        <w:spacing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03682D" w:rsidRPr="0003682D" w:rsidTr="00B2016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03682D" w:rsidRPr="0003682D" w:rsidRDefault="0003682D" w:rsidP="0003682D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03682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03682D" w:rsidRPr="0003682D" w:rsidRDefault="0003682D" w:rsidP="0003682D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03682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03682D">
              <w:rPr>
                <w:rFonts w:ascii="Liberation Sans" w:eastAsia="Calibri" w:hAnsi="Liberation Sans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03682D" w:rsidRPr="0003682D" w:rsidRDefault="0003682D" w:rsidP="0003682D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03682D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1; oraz w art. 109 ust. 1 pkt. 1,4 ustawy Pzp </w:t>
            </w:r>
          </w:p>
        </w:tc>
      </w:tr>
    </w:tbl>
    <w:p w:rsidR="0003682D" w:rsidRPr="0003682D" w:rsidRDefault="0003682D" w:rsidP="0003682D">
      <w:pPr>
        <w:suppressAutoHyphens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03682D" w:rsidRPr="0003682D" w:rsidRDefault="0003682D" w:rsidP="0003682D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03682D" w:rsidRPr="0003682D" w:rsidRDefault="0003682D" w:rsidP="0003682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03682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03682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03682D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1; oraz w art. 109 ust. 1 pkt. </w:t>
      </w:r>
      <w:r w:rsidRPr="0003682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1,4 ustawy Pzp; </w:t>
      </w:r>
      <w:r w:rsidRPr="0003682D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03682D" w:rsidRPr="0003682D" w:rsidRDefault="0003682D" w:rsidP="0003682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6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03682D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03682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03682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1; oraz w art. 109 ust. 1 pkt. 1,4 </w:t>
      </w:r>
      <w:r w:rsidRPr="0003682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03682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są nieaktualne w następującym zakresie ………………………. </w:t>
      </w:r>
      <w:r w:rsidRPr="0003682D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03682D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1; oraz w art. 109 ust. 1 pkt. 1,4</w:t>
      </w:r>
      <w:r w:rsidRPr="0003682D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03682D" w:rsidRPr="0003682D" w:rsidRDefault="0003682D" w:rsidP="0003682D">
      <w:pPr>
        <w:suppressAutoHyphens/>
        <w:spacing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03682D" w:rsidRPr="0003682D" w:rsidRDefault="0003682D" w:rsidP="0003682D">
      <w:pPr>
        <w:suppressAutoHyphens/>
        <w:spacing w:after="200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03682D" w:rsidRPr="0003682D" w:rsidRDefault="0003682D" w:rsidP="0003682D">
      <w:pPr>
        <w:suppressAutoHyphens/>
        <w:spacing w:after="200"/>
        <w:jc w:val="center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03682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03682D" w:rsidRPr="0003682D" w:rsidRDefault="0003682D" w:rsidP="0003682D">
      <w:pPr>
        <w:rPr>
          <w:rFonts w:ascii="Liberation Sans" w:hAnsi="Liberation Sans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0" w:name="_Hlk68004003"/>
    </w:p>
    <w:p w:rsidR="0003682D" w:rsidRPr="0003682D" w:rsidRDefault="0003682D" w:rsidP="0003682D">
      <w:pPr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03682D">
        <w:rPr>
          <w:rFonts w:ascii="Liberation Sans" w:hAnsi="Liberation Sans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0"/>
    <w:p w:rsidR="0003682D" w:rsidRPr="0003682D" w:rsidRDefault="0003682D" w:rsidP="0003682D">
      <w:pPr>
        <w:suppressAutoHyphens/>
        <w:spacing w:before="120" w:line="276" w:lineRule="auto"/>
        <w:jc w:val="both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03682D">
        <w:rPr>
          <w:rFonts w:ascii="Liberation Sans" w:eastAsia="NSimSun" w:hAnsi="Liberation Sans" w:cs="Segoe UI"/>
          <w:b/>
          <w:bCs/>
          <w:kern w:val="2"/>
          <w:sz w:val="32"/>
          <w:szCs w:val="32"/>
          <w:lang w:eastAsia="zh-CN"/>
        </w:rPr>
        <w:t xml:space="preserve">* </w:t>
      </w:r>
      <w:r w:rsidRPr="0003682D">
        <w:rPr>
          <w:rFonts w:ascii="Liberation Sans" w:eastAsia="NSimSun" w:hAnsi="Liberation Sans" w:cs="Segoe UI"/>
          <w:kern w:val="2"/>
          <w:sz w:val="32"/>
          <w:szCs w:val="32"/>
          <w:lang w:eastAsia="zh-CN"/>
        </w:rPr>
        <w:t xml:space="preserve">- </w:t>
      </w:r>
      <w:r w:rsidRPr="0003682D">
        <w:rPr>
          <w:rFonts w:ascii="Liberation Sans" w:eastAsia="NSimSun" w:hAnsi="Liberation Sans" w:cs="Segoe UI"/>
          <w:kern w:val="2"/>
          <w:sz w:val="18"/>
          <w:szCs w:val="18"/>
          <w:lang w:eastAsia="zh-CN"/>
        </w:rPr>
        <w:t>niepotrzebne skreślić</w:t>
      </w:r>
    </w:p>
    <w:p w:rsidR="002E6891" w:rsidRDefault="002E6891" w:rsidP="008948A4">
      <w:pPr>
        <w:rPr>
          <w:lang w:eastAsia="pl-PL"/>
        </w:rPr>
      </w:pPr>
      <w:bookmarkStart w:id="1" w:name="_GoBack"/>
      <w:bookmarkEnd w:id="1"/>
    </w:p>
    <w:sectPr w:rsidR="002E68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C3" w:rsidRDefault="003A2DC3">
      <w:r>
        <w:separator/>
      </w:r>
    </w:p>
  </w:endnote>
  <w:endnote w:type="continuationSeparator" w:id="0">
    <w:p w:rsidR="003A2DC3" w:rsidRDefault="003A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88A" w:rsidRDefault="00CD6EC7" w:rsidP="007B3F89">
    <w:pPr>
      <w:pStyle w:val="Stopka"/>
      <w:jc w:val="cen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C3" w:rsidRDefault="003A2DC3">
      <w:r>
        <w:separator/>
      </w:r>
    </w:p>
  </w:footnote>
  <w:footnote w:type="continuationSeparator" w:id="0">
    <w:p w:rsidR="003A2DC3" w:rsidRDefault="003A2DC3">
      <w:r>
        <w:continuationSeparator/>
      </w:r>
    </w:p>
  </w:footnote>
  <w:footnote w:id="1">
    <w:p w:rsidR="0003682D" w:rsidRDefault="0003682D" w:rsidP="0003682D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03682D" w:rsidRDefault="0003682D" w:rsidP="0003682D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03682D" w:rsidRDefault="0003682D" w:rsidP="0003682D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03682D" w:rsidRDefault="0003682D" w:rsidP="0003682D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375C"/>
    <w:multiLevelType w:val="multilevel"/>
    <w:tmpl w:val="7916BF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">
    <w:nsid w:val="2DA95E0C"/>
    <w:multiLevelType w:val="hybridMultilevel"/>
    <w:tmpl w:val="386E5F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C7"/>
    <w:rsid w:val="000232E7"/>
    <w:rsid w:val="0003682D"/>
    <w:rsid w:val="00042784"/>
    <w:rsid w:val="0007570E"/>
    <w:rsid w:val="000862A2"/>
    <w:rsid w:val="001603AD"/>
    <w:rsid w:val="001E1835"/>
    <w:rsid w:val="002136C7"/>
    <w:rsid w:val="00287D7E"/>
    <w:rsid w:val="002E6891"/>
    <w:rsid w:val="003133B8"/>
    <w:rsid w:val="0033360D"/>
    <w:rsid w:val="00351B6F"/>
    <w:rsid w:val="003A2DC3"/>
    <w:rsid w:val="003A75E3"/>
    <w:rsid w:val="003C39FE"/>
    <w:rsid w:val="003F3736"/>
    <w:rsid w:val="00410587"/>
    <w:rsid w:val="004B0054"/>
    <w:rsid w:val="004B630E"/>
    <w:rsid w:val="004F634A"/>
    <w:rsid w:val="0050588A"/>
    <w:rsid w:val="00550E5F"/>
    <w:rsid w:val="00574868"/>
    <w:rsid w:val="005B7527"/>
    <w:rsid w:val="00657326"/>
    <w:rsid w:val="006B0726"/>
    <w:rsid w:val="0074149D"/>
    <w:rsid w:val="00745F48"/>
    <w:rsid w:val="00774848"/>
    <w:rsid w:val="00796B40"/>
    <w:rsid w:val="007B3F89"/>
    <w:rsid w:val="00835AF5"/>
    <w:rsid w:val="008948A4"/>
    <w:rsid w:val="008A503B"/>
    <w:rsid w:val="00935D42"/>
    <w:rsid w:val="0098479D"/>
    <w:rsid w:val="00991586"/>
    <w:rsid w:val="00A14422"/>
    <w:rsid w:val="00A81FF4"/>
    <w:rsid w:val="00AF0D2C"/>
    <w:rsid w:val="00B34A25"/>
    <w:rsid w:val="00BA551D"/>
    <w:rsid w:val="00BB689C"/>
    <w:rsid w:val="00BD7C8D"/>
    <w:rsid w:val="00BF2C9B"/>
    <w:rsid w:val="00C039FD"/>
    <w:rsid w:val="00C0468D"/>
    <w:rsid w:val="00C30C8C"/>
    <w:rsid w:val="00C3600E"/>
    <w:rsid w:val="00C54941"/>
    <w:rsid w:val="00C74530"/>
    <w:rsid w:val="00CB5514"/>
    <w:rsid w:val="00CD1FC8"/>
    <w:rsid w:val="00CD6EC7"/>
    <w:rsid w:val="00D125A0"/>
    <w:rsid w:val="00DE24A6"/>
    <w:rsid w:val="00DF0216"/>
    <w:rsid w:val="00E16532"/>
    <w:rsid w:val="00E16F8C"/>
    <w:rsid w:val="00E509AE"/>
    <w:rsid w:val="00EC2A83"/>
    <w:rsid w:val="00EC7A86"/>
    <w:rsid w:val="00F06FC5"/>
    <w:rsid w:val="00F72FE5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C8D"/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  <w:lang w:eastAsia="pl-PL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wcity">
    <w:name w:val="Body Text Indent"/>
    <w:basedOn w:val="Normalny"/>
    <w:semiHidden/>
    <w:pPr>
      <w:ind w:left="283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 w:eastAsia="pl-PL"/>
    </w:rPr>
  </w:style>
  <w:style w:type="paragraph" w:customStyle="1" w:styleId="ROZDZIA">
    <w:name w:val="ROZDZIAŁ"/>
    <w:basedOn w:val="Normalny"/>
    <w:pPr>
      <w:spacing w:line="360" w:lineRule="auto"/>
      <w:jc w:val="center"/>
    </w:pPr>
    <w:rPr>
      <w:rFonts w:ascii="Tahoma" w:hAnsi="Tahoma" w:cs="Tahoma"/>
      <w:b/>
      <w:bCs/>
      <w:lang w:eastAsia="pl-PL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highlight">
    <w:name w:val="highlight"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CD6EC7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03B"/>
    <w:rPr>
      <w:rFonts w:ascii="Tahoma" w:hAnsi="Tahoma" w:cs="Tahoma"/>
      <w:sz w:val="16"/>
      <w:szCs w:val="16"/>
      <w:lang w:eastAsia="ar-SA"/>
    </w:rPr>
  </w:style>
  <w:style w:type="character" w:customStyle="1" w:styleId="Znakiprzypiswdolnych">
    <w:name w:val="Znaki przypisów dolnych"/>
    <w:qFormat/>
    <w:rsid w:val="00036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C8D"/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  <w:lang w:eastAsia="pl-PL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wcity">
    <w:name w:val="Body Text Indent"/>
    <w:basedOn w:val="Normalny"/>
    <w:semiHidden/>
    <w:pPr>
      <w:ind w:left="283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 w:eastAsia="pl-PL"/>
    </w:rPr>
  </w:style>
  <w:style w:type="paragraph" w:customStyle="1" w:styleId="ROZDZIA">
    <w:name w:val="ROZDZIAŁ"/>
    <w:basedOn w:val="Normalny"/>
    <w:pPr>
      <w:spacing w:line="360" w:lineRule="auto"/>
      <w:jc w:val="center"/>
    </w:pPr>
    <w:rPr>
      <w:rFonts w:ascii="Tahoma" w:hAnsi="Tahoma" w:cs="Tahoma"/>
      <w:b/>
      <w:bCs/>
      <w:lang w:eastAsia="pl-PL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highlight">
    <w:name w:val="highlight"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CD6EC7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03B"/>
    <w:rPr>
      <w:rFonts w:ascii="Tahoma" w:hAnsi="Tahoma" w:cs="Tahoma"/>
      <w:sz w:val="16"/>
      <w:szCs w:val="16"/>
      <w:lang w:eastAsia="ar-SA"/>
    </w:rPr>
  </w:style>
  <w:style w:type="character" w:customStyle="1" w:styleId="Znakiprzypiswdolnych">
    <w:name w:val="Znaki przypisów dolnych"/>
    <w:qFormat/>
    <w:rsid w:val="0003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BDC79-4453-4FFE-A39A-BA3B0121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II</vt:lpstr>
    </vt:vector>
  </TitlesOfParts>
  <Company>TOSHIBA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</dc:title>
  <dc:creator>ewa wiktorowska</dc:creator>
  <cp:lastModifiedBy>Tomek</cp:lastModifiedBy>
  <cp:revision>16</cp:revision>
  <cp:lastPrinted>2019-04-16T06:51:00Z</cp:lastPrinted>
  <dcterms:created xsi:type="dcterms:W3CDTF">2018-04-08T20:40:00Z</dcterms:created>
  <dcterms:modified xsi:type="dcterms:W3CDTF">2022-02-10T09:38:00Z</dcterms:modified>
</cp:coreProperties>
</file>